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327AC1"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24</w:t>
      </w:r>
      <w:r w:rsidRPr="00327AC1">
        <w:rPr>
          <w:vertAlign w:val="superscript"/>
          <w:lang w:val="en-GB"/>
        </w:rPr>
        <w:t>th</w:t>
      </w:r>
      <w:r>
        <w:rPr>
          <w:lang w:val="en-GB"/>
        </w:rPr>
        <w:t xml:space="preserve"> October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327AC1">
        <w:rPr>
          <w:lang w:val="en-GB"/>
        </w:rPr>
        <w:t xml:space="preserve"> House on Monday 28</w:t>
      </w:r>
      <w:r w:rsidR="00327AC1" w:rsidRPr="00327AC1">
        <w:rPr>
          <w:vertAlign w:val="superscript"/>
          <w:lang w:val="en-GB"/>
        </w:rPr>
        <w:t>th</w:t>
      </w:r>
      <w:r w:rsidR="00327AC1">
        <w:rPr>
          <w:lang w:val="en-GB"/>
        </w:rPr>
        <w:t xml:space="preserve"> October 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327AC1">
        <w:rPr>
          <w:lang w:val="en-GB"/>
        </w:rPr>
        <w:t>f the Council Meeting held on 23</w:t>
      </w:r>
      <w:r w:rsidR="00327AC1" w:rsidRPr="00327AC1">
        <w:rPr>
          <w:vertAlign w:val="superscript"/>
          <w:lang w:val="en-GB"/>
        </w:rPr>
        <w:t>rd</w:t>
      </w:r>
      <w:r w:rsidR="00327AC1">
        <w:rPr>
          <w:lang w:val="en-GB"/>
        </w:rPr>
        <w:t xml:space="preserve"> September 2013</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DD6F57" w:rsidRDefault="00DD6F57" w:rsidP="00DD6F57">
      <w:pPr>
        <w:jc w:val="both"/>
        <w:rPr>
          <w:lang w:val="en-GB"/>
        </w:rPr>
      </w:pPr>
    </w:p>
    <w:p w:rsidR="00327AC1" w:rsidRPr="00327AC1" w:rsidRDefault="00327AC1" w:rsidP="00DD6F57">
      <w:pPr>
        <w:numPr>
          <w:ilvl w:val="0"/>
          <w:numId w:val="1"/>
        </w:numPr>
        <w:jc w:val="both"/>
        <w:rPr>
          <w:lang w:val="en-GB"/>
        </w:rPr>
      </w:pPr>
      <w:r>
        <w:rPr>
          <w:lang w:val="en-GB"/>
        </w:rPr>
        <w:t>Presentation from Future Proof</w:t>
      </w:r>
    </w:p>
    <w:p w:rsidR="00327AC1" w:rsidRDefault="00327AC1" w:rsidP="00327AC1">
      <w:pPr>
        <w:pStyle w:val="ListParagraph"/>
      </w:pPr>
    </w:p>
    <w:p w:rsidR="00DD6F57" w:rsidRDefault="00DD6F57" w:rsidP="00DD6F57">
      <w:pPr>
        <w:numPr>
          <w:ilvl w:val="0"/>
          <w:numId w:val="1"/>
        </w:numPr>
        <w:jc w:val="both"/>
        <w:rPr>
          <w:lang w:val="en-GB"/>
        </w:rPr>
      </w:pPr>
      <w:r w:rsidRPr="004F1632">
        <w:t>Envir</w:t>
      </w:r>
      <w:r>
        <w:t>onmental Services</w:t>
      </w:r>
      <w:r w:rsidRPr="004F1632">
        <w:t xml:space="preserve"> Report</w:t>
      </w:r>
      <w:r>
        <w:rPr>
          <w:lang w:val="en-GB"/>
        </w:rPr>
        <w:t xml:space="preserve"> (enclosed).</w:t>
      </w:r>
    </w:p>
    <w:p w:rsidR="00327AC1" w:rsidRDefault="00327AC1" w:rsidP="00327AC1">
      <w:pPr>
        <w:pStyle w:val="ListParagraph"/>
        <w:rPr>
          <w:lang w:val="en-GB"/>
        </w:rPr>
      </w:pPr>
    </w:p>
    <w:p w:rsidR="00327AC1" w:rsidRDefault="00327AC1" w:rsidP="00DD6F57">
      <w:pPr>
        <w:numPr>
          <w:ilvl w:val="0"/>
          <w:numId w:val="1"/>
        </w:numPr>
        <w:jc w:val="both"/>
        <w:rPr>
          <w:lang w:val="en-GB"/>
        </w:rPr>
      </w:pPr>
      <w:r>
        <w:rPr>
          <w:lang w:val="en-GB"/>
        </w:rPr>
        <w:t>That this Council establishes a quarterly meeting with Moyle Youth Council.</w:t>
      </w:r>
    </w:p>
    <w:p w:rsidR="00327AC1" w:rsidRDefault="00327AC1" w:rsidP="00327AC1">
      <w:pPr>
        <w:ind w:left="360"/>
        <w:jc w:val="both"/>
        <w:rPr>
          <w:lang w:val="en-GB"/>
        </w:rPr>
      </w:pPr>
      <w:r>
        <w:rPr>
          <w:lang w:val="en-GB"/>
        </w:rPr>
        <w:t>(Requested by Councillor Thompson)</w:t>
      </w:r>
    </w:p>
    <w:p w:rsidR="00DD6F57" w:rsidRDefault="00DD6F57" w:rsidP="00DD6F57">
      <w:pPr>
        <w:jc w:val="both"/>
        <w:rPr>
          <w:lang w:val="en-GB"/>
        </w:rPr>
      </w:pPr>
    </w:p>
    <w:p w:rsidR="003320E2" w:rsidRDefault="003320E2" w:rsidP="00DD6F57">
      <w:pPr>
        <w:numPr>
          <w:ilvl w:val="0"/>
          <w:numId w:val="1"/>
        </w:numPr>
        <w:jc w:val="both"/>
        <w:rPr>
          <w:lang w:val="en-GB"/>
        </w:rPr>
      </w:pPr>
      <w:r>
        <w:rPr>
          <w:lang w:val="en-GB"/>
        </w:rPr>
        <w:t>This Council follow the lead by Newtownabbey Council and provide free car parking in Ballycastle t</w:t>
      </w:r>
      <w:r w:rsidR="00D87CE4">
        <w:rPr>
          <w:lang w:val="en-GB"/>
        </w:rPr>
        <w:t>own for the three months in the run up to Christmas</w:t>
      </w:r>
      <w:r>
        <w:rPr>
          <w:lang w:val="en-GB"/>
        </w:rPr>
        <w:t>.  Providing free car parking will give local people and traders alike a much needed boost in the run up to Christmas and afterwards provide an incentive to come to Ballycastle for the January sales.</w:t>
      </w:r>
    </w:p>
    <w:p w:rsidR="003320E2" w:rsidRDefault="003320E2" w:rsidP="003320E2">
      <w:pPr>
        <w:ind w:left="360"/>
        <w:jc w:val="both"/>
        <w:rPr>
          <w:lang w:val="en-GB"/>
        </w:rPr>
      </w:pPr>
      <w:r>
        <w:rPr>
          <w:lang w:val="en-GB"/>
        </w:rPr>
        <w:t>(Requested by Councillor Baird)</w:t>
      </w:r>
    </w:p>
    <w:p w:rsidR="003320E2" w:rsidRDefault="003320E2" w:rsidP="003320E2">
      <w:pPr>
        <w:ind w:left="360"/>
        <w:jc w:val="both"/>
        <w:rPr>
          <w:lang w:val="en-GB"/>
        </w:rPr>
      </w:pPr>
    </w:p>
    <w:p w:rsidR="003320E2" w:rsidRDefault="003320E2" w:rsidP="00DD6F57">
      <w:pPr>
        <w:numPr>
          <w:ilvl w:val="0"/>
          <w:numId w:val="1"/>
        </w:numPr>
        <w:jc w:val="both"/>
        <w:rPr>
          <w:lang w:val="en-GB"/>
        </w:rPr>
      </w:pPr>
      <w:r>
        <w:rPr>
          <w:lang w:val="en-GB"/>
        </w:rPr>
        <w:t xml:space="preserve">This Council requests the National Trust to provide free car parking and entry to the new Causeway Centre for </w:t>
      </w:r>
      <w:r w:rsidR="00D87CE4">
        <w:rPr>
          <w:lang w:val="en-GB"/>
        </w:rPr>
        <w:t xml:space="preserve">the three months in the run up to Christmas </w:t>
      </w:r>
      <w:r>
        <w:rPr>
          <w:lang w:val="en-GB"/>
        </w:rPr>
        <w:t>to assist local people to do their Christmas shopping near at hand and boost sales of local arts and crafts on sale at the centre.  Free car parking for this limited period would be a goodwill gesture by the Trust and go some way towards mending their reputation locally.</w:t>
      </w:r>
    </w:p>
    <w:p w:rsidR="003320E2" w:rsidRDefault="003320E2" w:rsidP="003320E2">
      <w:pPr>
        <w:ind w:left="360"/>
        <w:jc w:val="both"/>
        <w:rPr>
          <w:lang w:val="en-GB"/>
        </w:rPr>
      </w:pPr>
      <w:r>
        <w:rPr>
          <w:lang w:val="en-GB"/>
        </w:rPr>
        <w:t>(Requested by Councillor Baird)</w:t>
      </w:r>
    </w:p>
    <w:p w:rsidR="003320E2" w:rsidRDefault="003320E2" w:rsidP="003320E2">
      <w:pPr>
        <w:ind w:left="360"/>
        <w:jc w:val="both"/>
        <w:rPr>
          <w:lang w:val="en-GB"/>
        </w:rPr>
      </w:pPr>
    </w:p>
    <w:p w:rsidR="00D87CE4" w:rsidRDefault="00D87CE4" w:rsidP="00DD6F57">
      <w:pPr>
        <w:numPr>
          <w:ilvl w:val="0"/>
          <w:numId w:val="1"/>
        </w:numPr>
        <w:jc w:val="both"/>
        <w:rPr>
          <w:lang w:val="en-GB"/>
        </w:rPr>
      </w:pPr>
      <w:r>
        <w:rPr>
          <w:lang w:val="en-GB"/>
        </w:rPr>
        <w:lastRenderedPageBreak/>
        <w:t>This Council strongly opposes the proposed cuts in services at Dalriada Hospital.  Any reduction in beds at a time when our aging population are most at risk due to winter related ailments is totally and utterly unacceptable.  I call on Council to demand that the Chief Executive of the Trust and Chairman of the Board appear before this Council to explain what the proposed cuts are and why these are falling upon the most vulnerable people in society.</w:t>
      </w:r>
    </w:p>
    <w:p w:rsidR="00D87CE4" w:rsidRDefault="00D87CE4" w:rsidP="00D87CE4">
      <w:pPr>
        <w:ind w:left="360"/>
        <w:jc w:val="both"/>
        <w:rPr>
          <w:lang w:val="en-GB"/>
        </w:rPr>
      </w:pPr>
      <w:r>
        <w:rPr>
          <w:lang w:val="en-GB"/>
        </w:rPr>
        <w:t>(Requested by Councillor Baird)</w:t>
      </w:r>
    </w:p>
    <w:p w:rsidR="00D87CE4" w:rsidRDefault="00D87CE4" w:rsidP="00D87CE4">
      <w:pPr>
        <w:ind w:left="360"/>
        <w:jc w:val="both"/>
        <w:rPr>
          <w:lang w:val="en-GB"/>
        </w:rPr>
      </w:pPr>
    </w:p>
    <w:p w:rsidR="00DD6F57" w:rsidRDefault="00DD6F57" w:rsidP="00DD6F57">
      <w:pPr>
        <w:numPr>
          <w:ilvl w:val="0"/>
          <w:numId w:val="1"/>
        </w:numPr>
        <w:jc w:val="both"/>
        <w:rPr>
          <w:lang w:val="en-GB"/>
        </w:rPr>
      </w:pPr>
      <w:r>
        <w:rPr>
          <w:lang w:val="en-GB"/>
        </w:rPr>
        <w:t>Conferences, Courses etc</w:t>
      </w:r>
    </w:p>
    <w:p w:rsidR="00327AC1" w:rsidRDefault="00327AC1" w:rsidP="00327AC1">
      <w:pPr>
        <w:pStyle w:val="ListParagraph"/>
        <w:rPr>
          <w:lang w:val="en-GB"/>
        </w:rPr>
      </w:pPr>
    </w:p>
    <w:p w:rsidR="00327AC1" w:rsidRDefault="00327AC1" w:rsidP="00327AC1">
      <w:pPr>
        <w:pStyle w:val="ListParagraph"/>
        <w:numPr>
          <w:ilvl w:val="0"/>
          <w:numId w:val="4"/>
        </w:numPr>
        <w:jc w:val="both"/>
        <w:rPr>
          <w:lang w:val="en-GB"/>
        </w:rPr>
      </w:pPr>
      <w:r>
        <w:rPr>
          <w:lang w:val="en-GB"/>
        </w:rPr>
        <w:t>Department of Agriculture and Rural Development – Stakeholder Conference regarding consultation on CAP Pillar I Direct Payments.  To be held on 6</w:t>
      </w:r>
      <w:r w:rsidRPr="00327AC1">
        <w:rPr>
          <w:vertAlign w:val="superscript"/>
          <w:lang w:val="en-GB"/>
        </w:rPr>
        <w:t>th</w:t>
      </w:r>
      <w:r>
        <w:rPr>
          <w:lang w:val="en-GB"/>
        </w:rPr>
        <w:t xml:space="preserve"> November 2013 at Greenmount Campus, Antrim. (Conference costs, free plus travel)</w:t>
      </w:r>
    </w:p>
    <w:p w:rsidR="003320E2" w:rsidRDefault="003320E2" w:rsidP="00327AC1">
      <w:pPr>
        <w:pStyle w:val="ListParagraph"/>
        <w:numPr>
          <w:ilvl w:val="0"/>
          <w:numId w:val="4"/>
        </w:numPr>
        <w:jc w:val="both"/>
        <w:rPr>
          <w:lang w:val="en-GB"/>
        </w:rPr>
      </w:pPr>
      <w:r>
        <w:rPr>
          <w:lang w:val="en-GB"/>
        </w:rPr>
        <w:t>Sport and Reconciliation Conference. To be held on 8</w:t>
      </w:r>
      <w:r w:rsidRPr="003320E2">
        <w:rPr>
          <w:vertAlign w:val="superscript"/>
          <w:lang w:val="en-GB"/>
        </w:rPr>
        <w:t>th</w:t>
      </w:r>
      <w:r>
        <w:rPr>
          <w:lang w:val="en-GB"/>
        </w:rPr>
        <w:t xml:space="preserve"> November 2013 at the Market Place Theatre, Armagh. (Conference costs, free plus travel)</w:t>
      </w:r>
    </w:p>
    <w:p w:rsidR="00327AC1" w:rsidRDefault="00327AC1" w:rsidP="00327AC1">
      <w:pPr>
        <w:pStyle w:val="ListParagraph"/>
        <w:numPr>
          <w:ilvl w:val="0"/>
          <w:numId w:val="4"/>
        </w:numPr>
        <w:jc w:val="both"/>
        <w:rPr>
          <w:lang w:val="en-GB"/>
        </w:rPr>
      </w:pPr>
      <w:r>
        <w:rPr>
          <w:lang w:val="en-GB"/>
        </w:rPr>
        <w:t>RTPI Northern Ireland – Responsibilities of Planning Committees.  To be held on 13</w:t>
      </w:r>
      <w:r w:rsidRPr="00327AC1">
        <w:rPr>
          <w:vertAlign w:val="superscript"/>
          <w:lang w:val="en-GB"/>
        </w:rPr>
        <w:t>th</w:t>
      </w:r>
      <w:r>
        <w:rPr>
          <w:lang w:val="en-GB"/>
        </w:rPr>
        <w:t xml:space="preserve"> November 2013 at Lough Neagh Discovery Centre. (Conference costs, £20.00 plus travel)</w:t>
      </w:r>
    </w:p>
    <w:p w:rsidR="00327AC1" w:rsidRDefault="00327AC1" w:rsidP="00327AC1">
      <w:pPr>
        <w:pStyle w:val="ListParagraph"/>
        <w:numPr>
          <w:ilvl w:val="0"/>
          <w:numId w:val="4"/>
        </w:numPr>
        <w:jc w:val="both"/>
        <w:rPr>
          <w:lang w:val="en-GB"/>
        </w:rPr>
      </w:pPr>
      <w:r>
        <w:rPr>
          <w:lang w:val="en-GB"/>
        </w:rPr>
        <w:t>National Association of Councillors AGM and Conference.  To be held on 22</w:t>
      </w:r>
      <w:r w:rsidRPr="00327AC1">
        <w:rPr>
          <w:vertAlign w:val="superscript"/>
          <w:lang w:val="en-GB"/>
        </w:rPr>
        <w:t>nd</w:t>
      </w:r>
      <w:r>
        <w:rPr>
          <w:lang w:val="en-GB"/>
        </w:rPr>
        <w:t xml:space="preserve"> – 24</w:t>
      </w:r>
      <w:r w:rsidRPr="00327AC1">
        <w:rPr>
          <w:vertAlign w:val="superscript"/>
          <w:lang w:val="en-GB"/>
        </w:rPr>
        <w:t>th</w:t>
      </w:r>
      <w:r>
        <w:rPr>
          <w:lang w:val="en-GB"/>
        </w:rPr>
        <w:t xml:space="preserve"> November 2013 at Belfast City Hall (Conference costs, £350 plus vat, plus travel/accommodation)</w:t>
      </w:r>
    </w:p>
    <w:p w:rsidR="00327AC1" w:rsidRPr="00327AC1" w:rsidRDefault="00327AC1" w:rsidP="00327AC1">
      <w:pPr>
        <w:pStyle w:val="ListParagraph"/>
        <w:numPr>
          <w:ilvl w:val="0"/>
          <w:numId w:val="4"/>
        </w:numPr>
        <w:jc w:val="both"/>
        <w:rPr>
          <w:lang w:val="en-GB"/>
        </w:rPr>
      </w:pPr>
      <w:r>
        <w:rPr>
          <w:lang w:val="en-GB"/>
        </w:rPr>
        <w:t>Contested Spaces / Interface Programme – Shaping a Generation Seminar.  To be held on 4</w:t>
      </w:r>
      <w:r w:rsidRPr="00327AC1">
        <w:rPr>
          <w:vertAlign w:val="superscript"/>
          <w:lang w:val="en-GB"/>
        </w:rPr>
        <w:t>th</w:t>
      </w:r>
      <w:r>
        <w:rPr>
          <w:lang w:val="en-GB"/>
        </w:rPr>
        <w:t xml:space="preserve"> December 2013 at Stormont Hotel, Belfast.  (Conference costs, free plus travel)</w:t>
      </w:r>
    </w:p>
    <w:p w:rsidR="00DD6F57" w:rsidRDefault="00DD6F57" w:rsidP="00DD6F57">
      <w:pPr>
        <w:ind w:left="710"/>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DD6F57" w:rsidRDefault="00327AC1" w:rsidP="00DD6F57">
      <w:pPr>
        <w:numPr>
          <w:ilvl w:val="0"/>
          <w:numId w:val="2"/>
        </w:numPr>
        <w:jc w:val="both"/>
        <w:rPr>
          <w:lang w:val="en-GB"/>
        </w:rPr>
      </w:pPr>
      <w:r>
        <w:rPr>
          <w:lang w:val="en-GB"/>
        </w:rPr>
        <w:t>Invitation to an informal open day to celebrate the first anniversary of The Base Drop-In centre, Ballycastle. (enclosed)</w:t>
      </w:r>
    </w:p>
    <w:p w:rsidR="002079D4" w:rsidRDefault="002079D4" w:rsidP="00DD6F57">
      <w:pPr>
        <w:numPr>
          <w:ilvl w:val="0"/>
          <w:numId w:val="2"/>
        </w:numPr>
        <w:jc w:val="both"/>
        <w:rPr>
          <w:lang w:val="en-GB"/>
        </w:rPr>
      </w:pPr>
      <w:r>
        <w:rPr>
          <w:lang w:val="en-GB"/>
        </w:rPr>
        <w:t>Letter dated 8</w:t>
      </w:r>
      <w:r w:rsidRPr="002079D4">
        <w:rPr>
          <w:vertAlign w:val="superscript"/>
          <w:lang w:val="en-GB"/>
        </w:rPr>
        <w:t>th</w:t>
      </w:r>
      <w:r>
        <w:rPr>
          <w:lang w:val="en-GB"/>
        </w:rPr>
        <w:t xml:space="preserve"> October 2013 from James Ballentine &amp; Son regarding an application of ownership based on possession (enclosed)</w:t>
      </w:r>
    </w:p>
    <w:p w:rsidR="00382A8C" w:rsidRDefault="00327AC1" w:rsidP="00DD6F57">
      <w:pPr>
        <w:numPr>
          <w:ilvl w:val="0"/>
          <w:numId w:val="2"/>
        </w:numPr>
        <w:jc w:val="both"/>
        <w:rPr>
          <w:lang w:val="en-GB"/>
        </w:rPr>
      </w:pPr>
      <w:r>
        <w:rPr>
          <w:lang w:val="en-GB"/>
        </w:rPr>
        <w:t xml:space="preserve">Email </w:t>
      </w:r>
      <w:r w:rsidR="00382A8C">
        <w:rPr>
          <w:lang w:val="en-GB"/>
        </w:rPr>
        <w:t>from the Director of Planning Policy Division regarding Revised Draft Planning Policy Statement (PPS) 15 ‘Planning and Flood Risk’ (enclosed)</w:t>
      </w:r>
    </w:p>
    <w:p w:rsidR="00327AC1" w:rsidRDefault="00382A8C" w:rsidP="00DD6F57">
      <w:pPr>
        <w:numPr>
          <w:ilvl w:val="0"/>
          <w:numId w:val="2"/>
        </w:numPr>
        <w:jc w:val="both"/>
        <w:rPr>
          <w:lang w:val="en-GB"/>
        </w:rPr>
      </w:pPr>
      <w:r>
        <w:rPr>
          <w:lang w:val="en-GB"/>
        </w:rPr>
        <w:t>Letter dated 14</w:t>
      </w:r>
      <w:r w:rsidRPr="00382A8C">
        <w:rPr>
          <w:vertAlign w:val="superscript"/>
          <w:lang w:val="en-GB"/>
        </w:rPr>
        <w:t>th</w:t>
      </w:r>
      <w:r>
        <w:rPr>
          <w:lang w:val="en-GB"/>
        </w:rPr>
        <w:t xml:space="preserve"> October 2013 from the Department of Enterprise Trade and Investment regarding consultation on Future Arrangement for Consumer Representation in Northern Ireland (enclosed)</w:t>
      </w:r>
    </w:p>
    <w:p w:rsidR="00382A8C" w:rsidRDefault="00382A8C" w:rsidP="00DD6F57">
      <w:pPr>
        <w:numPr>
          <w:ilvl w:val="0"/>
          <w:numId w:val="2"/>
        </w:numPr>
        <w:jc w:val="both"/>
        <w:rPr>
          <w:lang w:val="en-GB"/>
        </w:rPr>
      </w:pPr>
      <w:r>
        <w:rPr>
          <w:lang w:val="en-GB"/>
        </w:rPr>
        <w:t>Letter dated 15</w:t>
      </w:r>
      <w:r w:rsidRPr="00382A8C">
        <w:rPr>
          <w:vertAlign w:val="superscript"/>
          <w:lang w:val="en-GB"/>
        </w:rPr>
        <w:t>th</w:t>
      </w:r>
      <w:r>
        <w:rPr>
          <w:lang w:val="en-GB"/>
        </w:rPr>
        <w:t xml:space="preserve"> October 2013 from Translink regarding the Belfast Hub – A new gateway to Belfast and Northern Ireland (enclosed)</w:t>
      </w:r>
    </w:p>
    <w:p w:rsidR="00382A8C" w:rsidRDefault="00382A8C" w:rsidP="00DD6F57">
      <w:pPr>
        <w:numPr>
          <w:ilvl w:val="0"/>
          <w:numId w:val="2"/>
        </w:numPr>
        <w:jc w:val="both"/>
        <w:rPr>
          <w:lang w:val="en-GB"/>
        </w:rPr>
      </w:pPr>
      <w:r>
        <w:rPr>
          <w:lang w:val="en-GB"/>
        </w:rPr>
        <w:t>Letter dated 18</w:t>
      </w:r>
      <w:r w:rsidRPr="00382A8C">
        <w:rPr>
          <w:vertAlign w:val="superscript"/>
          <w:lang w:val="en-GB"/>
        </w:rPr>
        <w:t>th</w:t>
      </w:r>
      <w:r>
        <w:rPr>
          <w:lang w:val="en-GB"/>
        </w:rPr>
        <w:t xml:space="preserve"> October 2013 from DP Marine Energy Ltd regarding Fair Head Tidal Energy Project (enclosed)</w:t>
      </w:r>
    </w:p>
    <w:p w:rsidR="00382A8C" w:rsidRDefault="00382A8C" w:rsidP="00DD6F57">
      <w:pPr>
        <w:numPr>
          <w:ilvl w:val="0"/>
          <w:numId w:val="2"/>
        </w:numPr>
        <w:jc w:val="both"/>
        <w:rPr>
          <w:lang w:val="en-GB"/>
        </w:rPr>
      </w:pPr>
      <w:r>
        <w:rPr>
          <w:lang w:val="en-GB"/>
        </w:rPr>
        <w:t>Letter dated 21</w:t>
      </w:r>
      <w:r w:rsidRPr="00382A8C">
        <w:rPr>
          <w:vertAlign w:val="superscript"/>
          <w:lang w:val="en-GB"/>
        </w:rPr>
        <w:t>st</w:t>
      </w:r>
      <w:r>
        <w:rPr>
          <w:lang w:val="en-GB"/>
        </w:rPr>
        <w:t xml:space="preserve"> October 2013 from Northern Ireland Commonwealth Games Council  regarding Glasgow Commonwealth Games. (enclosed)</w:t>
      </w:r>
    </w:p>
    <w:p w:rsidR="00DD6F57" w:rsidRDefault="00DD6F57" w:rsidP="00DD6F57">
      <w:pPr>
        <w:numPr>
          <w:ilvl w:val="0"/>
          <w:numId w:val="2"/>
        </w:numPr>
        <w:jc w:val="both"/>
        <w:rPr>
          <w:lang w:val="en-GB"/>
        </w:rPr>
      </w:pPr>
      <w:r>
        <w:rPr>
          <w:lang w:val="en-GB"/>
        </w:rPr>
        <w:lastRenderedPageBreak/>
        <w:t>Other Correspondence/Reports circulated</w:t>
      </w:r>
    </w:p>
    <w:p w:rsidR="00DD6F57" w:rsidRPr="00382A8C" w:rsidRDefault="00DD6F57" w:rsidP="00382A8C">
      <w:pPr>
        <w:numPr>
          <w:ilvl w:val="0"/>
          <w:numId w:val="2"/>
        </w:numPr>
        <w:jc w:val="both"/>
        <w:rPr>
          <w:lang w:val="en-GB"/>
        </w:rPr>
      </w:pPr>
      <w:r>
        <w:rPr>
          <w:lang w:val="en-GB"/>
        </w:rPr>
        <w:t>Correspondence/Reports not circulated</w:t>
      </w:r>
    </w:p>
    <w:p w:rsidR="00DD6F57" w:rsidRDefault="00DD6F57" w:rsidP="00DD6F57">
      <w:pPr>
        <w:jc w:val="both"/>
        <w:rPr>
          <w:lang w:val="en-GB"/>
        </w:rPr>
      </w:pPr>
    </w:p>
    <w:p w:rsidR="00DD6F57" w:rsidRDefault="00DD6F57" w:rsidP="00DD6F57">
      <w:pPr>
        <w:jc w:val="both"/>
        <w:rPr>
          <w:b/>
          <w:u w:val="single"/>
          <w:lang w:val="en-GB"/>
        </w:rPr>
      </w:pPr>
    </w:p>
    <w:p w:rsidR="00DD6F57" w:rsidRDefault="00DD6F57"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079D4"/>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469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87CE4"/>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dcterms:created xsi:type="dcterms:W3CDTF">2013-10-24T10:59:00Z</dcterms:created>
  <dcterms:modified xsi:type="dcterms:W3CDTF">2013-10-24T10:59:00Z</dcterms:modified>
</cp:coreProperties>
</file>